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59" w:rsidRDefault="00BB69D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-368300</wp:posOffset>
                </wp:positionV>
                <wp:extent cx="1828800" cy="377825"/>
                <wp:effectExtent l="444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03D" w:rsidRPr="00453C76" w:rsidRDefault="0025503D" w:rsidP="0025503D">
                            <w:pPr>
                              <w:rPr>
                                <w:rFonts w:ascii="Papyrus" w:hAnsi="Papyrus"/>
                                <w:color w:val="552B5D"/>
                                <w:sz w:val="16"/>
                              </w:rPr>
                            </w:pPr>
                            <w:r w:rsidRPr="00453C76">
                              <w:rPr>
                                <w:rFonts w:ascii="Papyrus" w:hAnsi="Papyrus"/>
                                <w:color w:val="552B5D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28.95pt;width:2in;height:2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m2/rACAAC5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" filled="f" stroked="f">
                <v:textbox inset=",7.2pt,,7.2pt">
                  <w:txbxContent>
                    <w:p w:rsidR="0025503D" w:rsidRPr="00453C76" w:rsidRDefault="0025503D" w:rsidP="0025503D">
                      <w:pPr>
                        <w:rPr>
                          <w:rFonts w:ascii="Papyrus" w:hAnsi="Papyrus"/>
                          <w:color w:val="552B5D"/>
                          <w:sz w:val="16"/>
                        </w:rPr>
                      </w:pPr>
                      <w:r w:rsidRPr="00453C76">
                        <w:rPr>
                          <w:rFonts w:ascii="Papyrus" w:hAnsi="Papyrus"/>
                          <w:color w:val="552B5D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-456565</wp:posOffset>
            </wp:positionV>
            <wp:extent cx="604520" cy="457200"/>
            <wp:effectExtent l="0" t="0" r="5080" b="0"/>
            <wp:wrapTight wrapText="bothSides">
              <wp:wrapPolygon edited="0">
                <wp:start x="0" y="0"/>
                <wp:lineTo x="0" y="20400"/>
                <wp:lineTo x="20874" y="20400"/>
                <wp:lineTo x="20874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B59" w:rsidRPr="00D050E1" w:rsidRDefault="00BB69D3">
      <w:pPr>
        <w:rPr>
          <w:b/>
        </w:rPr>
      </w:pPr>
      <w:r w:rsidRPr="00D050E1">
        <w:rPr>
          <w:b/>
        </w:rPr>
        <w:t>Practice comparing groups – high tides</w:t>
      </w:r>
    </w:p>
    <w:p w:rsidR="00145B59" w:rsidRDefault="00BB69D3"/>
    <w:p w:rsidR="00145B59" w:rsidRDefault="00BB69D3">
      <w:r w:rsidRPr="005317A8">
        <w:rPr>
          <w:rFonts w:cs="Cambria"/>
          <w:noProof/>
          <w:sz w:val="22"/>
        </w:rPr>
        <w:t>The tide comes and goes twice a day, so there are two high tides and two low tides a</w:t>
      </w:r>
      <w:r>
        <w:rPr>
          <w:rFonts w:cs="Cambria"/>
          <w:noProof/>
          <w:sz w:val="22"/>
        </w:rPr>
        <w:t xml:space="preserve">pproximately every 24 hours.  The heights of daily high tides in Bar Harbor were measured from August through October, 2012.  </w:t>
      </w:r>
      <w:r w:rsidRPr="00391950">
        <w:rPr>
          <w:rFonts w:cs="Cambria"/>
          <w:i/>
          <w:noProof/>
          <w:sz w:val="22"/>
        </w:rPr>
        <w:t xml:space="preserve">On </w:t>
      </w:r>
      <w:r w:rsidRPr="00391950">
        <w:rPr>
          <w:rFonts w:cs="Cambria"/>
          <w:i/>
          <w:noProof/>
          <w:sz w:val="22"/>
        </w:rPr>
        <w:t xml:space="preserve">any given day, do you think the two high tides (a.m. and p.m.) rose to the same height? </w:t>
      </w:r>
      <w:r>
        <w:rPr>
          <w:rFonts w:cs="Cambria"/>
          <w:noProof/>
          <w:sz w:val="22"/>
        </w:rPr>
        <w:t xml:space="preserve"> </w:t>
      </w:r>
    </w:p>
    <w:p w:rsidR="00145B59" w:rsidRDefault="00BB69D3"/>
    <w:p w:rsidR="00145B59" w:rsidRDefault="00BB69D3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133350</wp:posOffset>
            </wp:positionV>
            <wp:extent cx="4572000" cy="2075815"/>
            <wp:effectExtent l="0" t="0" r="0" b="6985"/>
            <wp:wrapTight wrapText="bothSides">
              <wp:wrapPolygon edited="0">
                <wp:start x="0" y="0"/>
                <wp:lineTo x="0" y="21408"/>
                <wp:lineTo x="21480" y="21408"/>
                <wp:lineTo x="21480" y="0"/>
                <wp:lineTo x="0" y="0"/>
              </wp:wrapPolygon>
            </wp:wrapTight>
            <wp:docPr id="6" name="Picture 2" descr="Macintosh HD:Users:mollyschauffler:Desktop: Molly's Fathom DATA files:MARINE:TIDES:AM PM high tides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schauffler:Desktop: Molly's Fathom DATA files:MARINE:TIDES:AM PM high tides bo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B59" w:rsidRDefault="00BB69D3"/>
    <w:p w:rsidR="00145B59" w:rsidRDefault="00BB69D3"/>
    <w:p w:rsidR="00145B59" w:rsidRDefault="00BB69D3"/>
    <w:p w:rsidR="00145B59" w:rsidRDefault="00BB69D3"/>
    <w:p w:rsidR="00145B59" w:rsidRDefault="00BB69D3"/>
    <w:p w:rsidR="00145B59" w:rsidRDefault="00BB69D3"/>
    <w:p w:rsidR="00145B59" w:rsidRDefault="00BB69D3"/>
    <w:p w:rsidR="00145B59" w:rsidRDefault="00BB69D3"/>
    <w:p w:rsidR="00145B59" w:rsidRDefault="00BB69D3"/>
    <w:p w:rsidR="00145B59" w:rsidRDefault="00BB69D3"/>
    <w:p w:rsidR="00145B59" w:rsidRDefault="00BB69D3"/>
    <w:p w:rsidR="00145B59" w:rsidRDefault="00BB69D3"/>
    <w:p w:rsidR="00145B59" w:rsidRDefault="00BB69D3"/>
    <w:p w:rsidR="00145B59" w:rsidRDefault="00BB69D3">
      <w:r>
        <w:t xml:space="preserve">1.  </w:t>
      </w:r>
      <w:r>
        <w:t>Are the heights of</w:t>
      </w:r>
      <w:r>
        <w:t xml:space="preserve"> the a.m. and p.m. high tides </w:t>
      </w:r>
      <w:r>
        <w:t>the same or different</w:t>
      </w:r>
      <w:r>
        <w:t xml:space="preserve">?  </w:t>
      </w:r>
    </w:p>
    <w:p w:rsidR="00145B59" w:rsidRDefault="00BB69D3"/>
    <w:p w:rsidR="00145B59" w:rsidRDefault="00BB69D3">
      <w:r>
        <w:tab/>
        <w:t xml:space="preserve">How do the </w:t>
      </w:r>
      <w:r w:rsidRPr="00A74C60">
        <w:rPr>
          <w:b/>
        </w:rPr>
        <w:t>total ranges</w:t>
      </w:r>
      <w:r>
        <w:t xml:space="preserve"> for each group of tides compare?</w:t>
      </w:r>
    </w:p>
    <w:p w:rsidR="00145B59" w:rsidRDefault="00BB69D3"/>
    <w:p w:rsidR="00145B59" w:rsidRDefault="00BB69D3"/>
    <w:p w:rsidR="00145B59" w:rsidRDefault="00BB69D3">
      <w:r>
        <w:tab/>
        <w:t xml:space="preserve">How do the </w:t>
      </w:r>
      <w:r w:rsidRPr="00A74C60">
        <w:rPr>
          <w:b/>
        </w:rPr>
        <w:t>inter-quartile</w:t>
      </w:r>
      <w:r>
        <w:t xml:space="preserve"> ranges (the </w:t>
      </w:r>
      <w:r>
        <w:t>length</w:t>
      </w:r>
      <w:r>
        <w:t xml:space="preserve"> of the boxes) compare?</w:t>
      </w:r>
    </w:p>
    <w:p w:rsidR="00145B59" w:rsidRDefault="00BB69D3"/>
    <w:p w:rsidR="00145B59" w:rsidRDefault="00BB69D3"/>
    <w:p w:rsidR="00145B59" w:rsidRDefault="00BB69D3">
      <w:r>
        <w:tab/>
        <w:t xml:space="preserve">How do the </w:t>
      </w:r>
      <w:r w:rsidRPr="00A74C60">
        <w:rPr>
          <w:b/>
        </w:rPr>
        <w:t>medians</w:t>
      </w:r>
      <w:r>
        <w:t xml:space="preserve"> compare?</w:t>
      </w:r>
    </w:p>
    <w:p w:rsidR="00145B59" w:rsidRDefault="00BB69D3"/>
    <w:p w:rsidR="00145B59" w:rsidRDefault="00BB69D3"/>
    <w:p w:rsidR="00145B59" w:rsidRDefault="00BB69D3" w:rsidP="0025503D">
      <w:r>
        <w:t xml:space="preserve">2.   Describe how the two graphs are positioned relative to each other.  </w:t>
      </w:r>
    </w:p>
    <w:p w:rsidR="0025503D" w:rsidRDefault="0025503D" w:rsidP="0025503D">
      <w:pPr>
        <w:ind w:left="720"/>
      </w:pPr>
      <w:r>
        <w:t xml:space="preserve">Words you might use include: </w:t>
      </w:r>
    </w:p>
    <w:p w:rsidR="0025503D" w:rsidRDefault="0025503D" w:rsidP="0025503D">
      <w:pPr>
        <w:ind w:left="990"/>
        <w:sectPr w:rsidR="002550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</w:sectPr>
      </w:pPr>
    </w:p>
    <w:p w:rsidR="0025503D" w:rsidRDefault="0025503D" w:rsidP="0025503D">
      <w:pPr>
        <w:ind w:left="990"/>
      </w:pPr>
      <w:r>
        <w:lastRenderedPageBreak/>
        <w:t>shifted</w:t>
      </w:r>
    </w:p>
    <w:p w:rsidR="0025503D" w:rsidRDefault="0025503D" w:rsidP="0025503D">
      <w:pPr>
        <w:ind w:left="990"/>
      </w:pPr>
      <w:r>
        <w:t>overlap</w:t>
      </w:r>
    </w:p>
    <w:p w:rsidR="0025503D" w:rsidRDefault="0025503D" w:rsidP="0025503D">
      <w:pPr>
        <w:ind w:left="990"/>
      </w:pPr>
      <w:r>
        <w:t>median</w:t>
      </w:r>
    </w:p>
    <w:p w:rsidR="0025503D" w:rsidRDefault="0025503D" w:rsidP="0025503D">
      <w:pPr>
        <w:ind w:left="990"/>
      </w:pPr>
      <w:r>
        <w:t>inter-quartile range (or box)</w:t>
      </w:r>
    </w:p>
    <w:p w:rsidR="0025503D" w:rsidRDefault="0025503D" w:rsidP="0025503D">
      <w:pPr>
        <w:ind w:left="990"/>
      </w:pPr>
      <w:r>
        <w:t>width</w:t>
      </w:r>
    </w:p>
    <w:p w:rsidR="0025503D" w:rsidRDefault="0025503D" w:rsidP="0025503D">
      <w:pPr>
        <w:ind w:left="990"/>
      </w:pPr>
      <w:r>
        <w:lastRenderedPageBreak/>
        <w:t>whiskers</w:t>
      </w:r>
    </w:p>
    <w:p w:rsidR="0025503D" w:rsidRDefault="0025503D" w:rsidP="0025503D">
      <w:pPr>
        <w:ind w:left="990"/>
      </w:pPr>
      <w:r>
        <w:t>length</w:t>
      </w:r>
    </w:p>
    <w:p w:rsidR="0025503D" w:rsidRDefault="0025503D" w:rsidP="0025503D">
      <w:pPr>
        <w:ind w:left="990"/>
      </w:pPr>
      <w:r>
        <w:t>longer/shorter than</w:t>
      </w:r>
    </w:p>
    <w:p w:rsidR="0025503D" w:rsidRDefault="0025503D" w:rsidP="0025503D">
      <w:pPr>
        <w:ind w:left="990"/>
      </w:pPr>
      <w:r>
        <w:t>greater/less than</w:t>
      </w:r>
    </w:p>
    <w:p w:rsidR="0025503D" w:rsidRDefault="0025503D" w:rsidP="0025503D">
      <w:pPr>
        <w:ind w:left="990"/>
      </w:pPr>
      <w:r>
        <w:t>extreme values</w:t>
      </w:r>
    </w:p>
    <w:p w:rsidR="0025503D" w:rsidRDefault="0025503D">
      <w:pPr>
        <w:sectPr w:rsidR="0025503D" w:rsidSect="0025503D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25503D" w:rsidRDefault="0025503D"/>
    <w:p w:rsidR="0025503D" w:rsidRDefault="0025503D">
      <w:r>
        <w:t>3.  How would you answer the question?</w:t>
      </w:r>
    </w:p>
    <w:sectPr w:rsidR="0025503D" w:rsidSect="0025503D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69D3">
      <w:r>
        <w:separator/>
      </w:r>
    </w:p>
  </w:endnote>
  <w:endnote w:type="continuationSeparator" w:id="0">
    <w:p w:rsidR="00000000" w:rsidRDefault="00BB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D3" w:rsidRDefault="00BB69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3D" w:rsidRPr="001B54F5" w:rsidRDefault="0025503D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Data file: DL_Tides and moon phases…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D3" w:rsidRDefault="00BB69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69D3">
      <w:r>
        <w:separator/>
      </w:r>
    </w:p>
  </w:footnote>
  <w:footnote w:type="continuationSeparator" w:id="0">
    <w:p w:rsidR="00000000" w:rsidRDefault="00BB69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D3" w:rsidRDefault="00BB69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3D" w:rsidRPr="003751FE" w:rsidRDefault="0025503D" w:rsidP="0025503D">
    <w:pPr>
      <w:pStyle w:val="Header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ML3-PRAC_Hi</w:t>
    </w:r>
    <w:r w:rsidR="00BB69D3">
      <w:rPr>
        <w:rFonts w:ascii="Times New Roman" w:hAnsi="Times New Roman"/>
        <w:sz w:val="18"/>
      </w:rPr>
      <w:t>gh Tides_</w:t>
    </w:r>
    <w:r>
      <w:rPr>
        <w:rFonts w:ascii="Times New Roman" w:hAnsi="Times New Roman"/>
        <w:sz w:val="18"/>
      </w:rPr>
      <w:t>box.doc</w:t>
    </w:r>
    <w:r w:rsidR="00BB69D3">
      <w:rPr>
        <w:rFonts w:ascii="Times New Roman" w:hAnsi="Times New Roman"/>
        <w:sz w:val="18"/>
      </w:rPr>
      <w:t>x 21NOV2013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D3" w:rsidRDefault="00BB6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1E"/>
    <w:rsid w:val="0025503D"/>
    <w:rsid w:val="00BB69D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2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1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1FE"/>
  </w:style>
  <w:style w:type="paragraph" w:styleId="Footer">
    <w:name w:val="footer"/>
    <w:basedOn w:val="Normal"/>
    <w:link w:val="FooterChar"/>
    <w:uiPriority w:val="99"/>
    <w:unhideWhenUsed/>
    <w:rsid w:val="003751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1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2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1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1FE"/>
  </w:style>
  <w:style w:type="paragraph" w:styleId="Footer">
    <w:name w:val="footer"/>
    <w:basedOn w:val="Normal"/>
    <w:link w:val="FooterChar"/>
    <w:uiPriority w:val="99"/>
    <w:unhideWhenUsed/>
    <w:rsid w:val="003751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732</Characters>
  <Application>Microsoft Macintosh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UMaine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Schauffler</dc:creator>
  <cp:keywords/>
  <cp:lastModifiedBy>Hannah Webber</cp:lastModifiedBy>
  <cp:revision>2</cp:revision>
  <dcterms:created xsi:type="dcterms:W3CDTF">2013-11-21T15:33:00Z</dcterms:created>
  <dcterms:modified xsi:type="dcterms:W3CDTF">2013-11-21T15:33:00Z</dcterms:modified>
</cp:coreProperties>
</file>